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0DC3" w14:textId="2D1919CD" w:rsidR="0025061B" w:rsidRDefault="007D7996" w:rsidP="00FD5CA9">
      <w:pPr>
        <w:jc w:val="both"/>
        <w:rPr>
          <w:sz w:val="22"/>
          <w:szCs w:val="22"/>
        </w:rPr>
      </w:pPr>
      <w:r w:rsidRPr="007D7996">
        <w:rPr>
          <w:sz w:val="22"/>
          <w:szCs w:val="22"/>
        </w:rPr>
        <w:t>Charles Gaines. Numbers and Trees: The Arizona Watercolors</w:t>
      </w:r>
    </w:p>
    <w:p w14:paraId="2E551B82" w14:textId="79CFC928" w:rsidR="007D7996" w:rsidRDefault="007D7996" w:rsidP="00FD5CA9">
      <w:pPr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1 July – 30 July 2023</w:t>
      </w:r>
    </w:p>
    <w:p w14:paraId="43DD2599" w14:textId="77777777" w:rsidR="00FD5CA9" w:rsidRPr="00FD5CA9" w:rsidRDefault="00FD5CA9" w:rsidP="00FD5CA9">
      <w:pPr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4865B8D8" w14:textId="6FED2B1A" w:rsidR="00D50F74" w:rsidRDefault="00B83B34" w:rsidP="007552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Beginning 1 July, </w:t>
      </w:r>
      <w:r w:rsidR="00370ABE">
        <w:rPr>
          <w:sz w:val="22"/>
          <w:szCs w:val="22"/>
        </w:rPr>
        <w:t xml:space="preserve">Hauser &amp; Wirth Southampton </w:t>
      </w:r>
      <w:r>
        <w:rPr>
          <w:sz w:val="22"/>
          <w:szCs w:val="22"/>
        </w:rPr>
        <w:t>will host a</w:t>
      </w:r>
      <w:r w:rsidR="007D7996" w:rsidRPr="007D7996">
        <w:rPr>
          <w:sz w:val="22"/>
          <w:szCs w:val="22"/>
        </w:rPr>
        <w:t xml:space="preserve"> focused exhibition of twelve new watercolors by Charles Gaines</w:t>
      </w:r>
      <w:r w:rsidR="00370ABE">
        <w:rPr>
          <w:sz w:val="22"/>
          <w:szCs w:val="22"/>
        </w:rPr>
        <w:t>.</w:t>
      </w:r>
      <w:r w:rsidR="00D50F74">
        <w:rPr>
          <w:sz w:val="22"/>
          <w:szCs w:val="22"/>
        </w:rPr>
        <w:t xml:space="preserve"> I</w:t>
      </w:r>
      <w:r w:rsidR="00D50F74" w:rsidRPr="00DE6393">
        <w:rPr>
          <w:sz w:val="22"/>
          <w:szCs w:val="22"/>
        </w:rPr>
        <w:t>nspired by cottonwood trees he photographed on a</w:t>
      </w:r>
      <w:r w:rsidR="00D50F74">
        <w:rPr>
          <w:sz w:val="22"/>
          <w:szCs w:val="22"/>
        </w:rPr>
        <w:t xml:space="preserve"> 2022</w:t>
      </w:r>
      <w:r w:rsidR="00D50F74" w:rsidRPr="00DE6393">
        <w:rPr>
          <w:sz w:val="22"/>
          <w:szCs w:val="22"/>
        </w:rPr>
        <w:t xml:space="preserve"> trip to Arizon</w:t>
      </w:r>
      <w:r w:rsidR="00D50F74">
        <w:rPr>
          <w:sz w:val="22"/>
          <w:szCs w:val="22"/>
        </w:rPr>
        <w:t>a,</w:t>
      </w:r>
      <w:r w:rsidR="00370ABE">
        <w:rPr>
          <w:sz w:val="22"/>
          <w:szCs w:val="22"/>
        </w:rPr>
        <w:t xml:space="preserve"> ‘</w:t>
      </w:r>
      <w:r w:rsidR="00370ABE" w:rsidRPr="007D7996">
        <w:rPr>
          <w:sz w:val="22"/>
          <w:szCs w:val="22"/>
        </w:rPr>
        <w:t>Numbers and Trees: The Arizona Watercolors</w:t>
      </w:r>
      <w:r w:rsidR="00370ABE">
        <w:rPr>
          <w:sz w:val="22"/>
          <w:szCs w:val="22"/>
        </w:rPr>
        <w:t>’</w:t>
      </w:r>
      <w:r w:rsidR="007D7996" w:rsidRPr="007D7996">
        <w:rPr>
          <w:sz w:val="22"/>
          <w:szCs w:val="22"/>
        </w:rPr>
        <w:t xml:space="preserve"> provides an intimate </w:t>
      </w:r>
      <w:r w:rsidR="007E0B57">
        <w:rPr>
          <w:sz w:val="22"/>
          <w:szCs w:val="22"/>
        </w:rPr>
        <w:t>encounter with</w:t>
      </w:r>
      <w:r w:rsidR="007D7996" w:rsidRPr="007D7996">
        <w:rPr>
          <w:sz w:val="22"/>
          <w:szCs w:val="22"/>
        </w:rPr>
        <w:t xml:space="preserve"> the systems and processes </w:t>
      </w:r>
      <w:r w:rsidR="007E0B57">
        <w:rPr>
          <w:sz w:val="22"/>
          <w:szCs w:val="22"/>
        </w:rPr>
        <w:t>through which</w:t>
      </w:r>
      <w:r w:rsidR="00370ABE">
        <w:rPr>
          <w:sz w:val="22"/>
          <w:szCs w:val="22"/>
        </w:rPr>
        <w:t xml:space="preserve"> </w:t>
      </w:r>
      <w:r w:rsidR="007D7996" w:rsidRPr="007D799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celebrated conceptual </w:t>
      </w:r>
      <w:r w:rsidR="007D7996" w:rsidRPr="007D7996">
        <w:rPr>
          <w:sz w:val="22"/>
          <w:szCs w:val="22"/>
        </w:rPr>
        <w:t>artist</w:t>
      </w:r>
      <w:r w:rsidR="007E0B57">
        <w:rPr>
          <w:sz w:val="22"/>
          <w:szCs w:val="22"/>
        </w:rPr>
        <w:t xml:space="preserve"> </w:t>
      </w:r>
      <w:r w:rsidR="004F34D6">
        <w:rPr>
          <w:sz w:val="22"/>
          <w:szCs w:val="22"/>
        </w:rPr>
        <w:t>develops</w:t>
      </w:r>
      <w:r w:rsidR="007E0B57">
        <w:rPr>
          <w:sz w:val="22"/>
          <w:szCs w:val="22"/>
        </w:rPr>
        <w:t xml:space="preserve"> </w:t>
      </w:r>
      <w:r w:rsidR="007D7996" w:rsidRPr="007D7996">
        <w:rPr>
          <w:sz w:val="22"/>
          <w:szCs w:val="22"/>
        </w:rPr>
        <w:t xml:space="preserve">his </w:t>
      </w:r>
      <w:r w:rsidR="007E0B57">
        <w:rPr>
          <w:sz w:val="22"/>
          <w:szCs w:val="22"/>
        </w:rPr>
        <w:t xml:space="preserve">constantly </w:t>
      </w:r>
      <w:r w:rsidR="007D7996" w:rsidRPr="007D7996">
        <w:rPr>
          <w:sz w:val="22"/>
          <w:szCs w:val="22"/>
        </w:rPr>
        <w:t>evolving ‘Numbers and Trees’ series.</w:t>
      </w:r>
      <w:r w:rsidR="00D50F74" w:rsidRPr="00D50F74">
        <w:rPr>
          <w:sz w:val="22"/>
          <w:szCs w:val="22"/>
        </w:rPr>
        <w:t xml:space="preserve"> The trees Gaines</w:t>
      </w:r>
      <w:r w:rsidR="00D50F74">
        <w:rPr>
          <w:sz w:val="22"/>
          <w:szCs w:val="22"/>
        </w:rPr>
        <w:t xml:space="preserve"> photographed</w:t>
      </w:r>
      <w:r w:rsidR="00D50F74" w:rsidRPr="00D50F74">
        <w:rPr>
          <w:sz w:val="22"/>
          <w:szCs w:val="22"/>
        </w:rPr>
        <w:t xml:space="preserve"> during this trip will form the basis of a new series of Plexiglas works that the artist will debut in his forthcoming solo exhibition at the Phoenix Art Museum</w:t>
      </w:r>
      <w:r w:rsidR="00D50F74">
        <w:rPr>
          <w:sz w:val="22"/>
          <w:szCs w:val="22"/>
        </w:rPr>
        <w:t xml:space="preserve">, from </w:t>
      </w:r>
      <w:r w:rsidR="00D50F74" w:rsidRPr="007D7996">
        <w:rPr>
          <w:sz w:val="22"/>
          <w:szCs w:val="22"/>
        </w:rPr>
        <w:t>10 November 2024</w:t>
      </w:r>
      <w:r w:rsidR="00D50F74">
        <w:rPr>
          <w:sz w:val="22"/>
          <w:szCs w:val="22"/>
        </w:rPr>
        <w:t xml:space="preserve"> through </w:t>
      </w:r>
      <w:r w:rsidR="00D50F74" w:rsidRPr="007D7996">
        <w:rPr>
          <w:sz w:val="22"/>
          <w:szCs w:val="22"/>
        </w:rPr>
        <w:t>16 February 2025</w:t>
      </w:r>
      <w:r w:rsidR="00D50F74">
        <w:rPr>
          <w:sz w:val="22"/>
          <w:szCs w:val="22"/>
        </w:rPr>
        <w:t>.</w:t>
      </w:r>
    </w:p>
    <w:p w14:paraId="1A81936D" w14:textId="77777777" w:rsidR="00FE6341" w:rsidRDefault="00FE6341" w:rsidP="007552E9">
      <w:pPr>
        <w:jc w:val="both"/>
        <w:rPr>
          <w:sz w:val="22"/>
          <w:szCs w:val="22"/>
        </w:rPr>
      </w:pPr>
    </w:p>
    <w:p w14:paraId="6C0145E1" w14:textId="4906104D" w:rsidR="00FE6341" w:rsidRDefault="00B83B34" w:rsidP="007552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Whereas Gaines has previously produced series </w:t>
      </w:r>
      <w:r w:rsidR="00D50F74">
        <w:rPr>
          <w:sz w:val="22"/>
          <w:szCs w:val="22"/>
        </w:rPr>
        <w:t xml:space="preserve">depicting </w:t>
      </w:r>
      <w:r w:rsidR="00FE6341">
        <w:rPr>
          <w:sz w:val="22"/>
          <w:szCs w:val="22"/>
        </w:rPr>
        <w:t xml:space="preserve">London </w:t>
      </w:r>
      <w:r w:rsidR="00181ADC">
        <w:rPr>
          <w:sz w:val="22"/>
          <w:szCs w:val="22"/>
        </w:rPr>
        <w:t>oak trees</w:t>
      </w:r>
      <w:r w:rsidR="00FE6341">
        <w:rPr>
          <w:sz w:val="22"/>
          <w:szCs w:val="22"/>
        </w:rPr>
        <w:t xml:space="preserve">, palm trees and pecan trees, among </w:t>
      </w:r>
      <w:r w:rsidR="004F34D6">
        <w:rPr>
          <w:sz w:val="22"/>
          <w:szCs w:val="22"/>
        </w:rPr>
        <w:t>other species</w:t>
      </w:r>
      <w:r w:rsidR="0038334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the Southampton watercolors are his first to </w:t>
      </w:r>
      <w:r w:rsidR="00D50F74">
        <w:rPr>
          <w:sz w:val="22"/>
          <w:szCs w:val="22"/>
        </w:rPr>
        <w:t>represent</w:t>
      </w:r>
      <w:r>
        <w:rPr>
          <w:sz w:val="22"/>
          <w:szCs w:val="22"/>
        </w:rPr>
        <w:t xml:space="preserve"> cottonwood trees</w:t>
      </w:r>
      <w:r w:rsidR="00FE634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Taking their </w:t>
      </w:r>
      <w:r w:rsidR="00B74E30">
        <w:rPr>
          <w:sz w:val="22"/>
          <w:szCs w:val="22"/>
        </w:rPr>
        <w:t xml:space="preserve">titles </w:t>
      </w:r>
      <w:r>
        <w:rPr>
          <w:sz w:val="22"/>
          <w:szCs w:val="22"/>
        </w:rPr>
        <w:t>from</w:t>
      </w:r>
      <w:r w:rsidR="00B74E30">
        <w:rPr>
          <w:sz w:val="22"/>
          <w:szCs w:val="22"/>
        </w:rPr>
        <w:t xml:space="preserve"> local rivers, creeks</w:t>
      </w:r>
      <w:r w:rsidR="004F34D6">
        <w:rPr>
          <w:sz w:val="22"/>
          <w:szCs w:val="22"/>
        </w:rPr>
        <w:t>, washes</w:t>
      </w:r>
      <w:r w:rsidR="00B74E30">
        <w:rPr>
          <w:sz w:val="22"/>
          <w:szCs w:val="22"/>
        </w:rPr>
        <w:t xml:space="preserve"> and arroyos, </w:t>
      </w:r>
      <w:r>
        <w:rPr>
          <w:sz w:val="22"/>
          <w:szCs w:val="22"/>
        </w:rPr>
        <w:t xml:space="preserve">these paintings mirror </w:t>
      </w:r>
      <w:r w:rsidR="00B74E30">
        <w:rPr>
          <w:sz w:val="22"/>
          <w:szCs w:val="22"/>
        </w:rPr>
        <w:t xml:space="preserve">the critical </w:t>
      </w:r>
      <w:r w:rsidR="003A3042">
        <w:rPr>
          <w:sz w:val="22"/>
          <w:szCs w:val="22"/>
        </w:rPr>
        <w:t>nature</w:t>
      </w:r>
      <w:r w:rsidR="00B74E30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such </w:t>
      </w:r>
      <w:r w:rsidR="00196C7D">
        <w:rPr>
          <w:sz w:val="22"/>
          <w:szCs w:val="22"/>
        </w:rPr>
        <w:t>waterways</w:t>
      </w:r>
      <w:r w:rsidR="00B74E30">
        <w:rPr>
          <w:sz w:val="22"/>
          <w:szCs w:val="22"/>
        </w:rPr>
        <w:t xml:space="preserve"> in creating an ecosystem </w:t>
      </w:r>
      <w:r>
        <w:rPr>
          <w:sz w:val="22"/>
          <w:szCs w:val="22"/>
        </w:rPr>
        <w:t xml:space="preserve">where </w:t>
      </w:r>
      <w:r w:rsidR="00B74E30">
        <w:rPr>
          <w:sz w:val="22"/>
          <w:szCs w:val="22"/>
        </w:rPr>
        <w:t xml:space="preserve">these </w:t>
      </w:r>
      <w:r>
        <w:rPr>
          <w:sz w:val="22"/>
          <w:szCs w:val="22"/>
        </w:rPr>
        <w:t xml:space="preserve">distinctive </w:t>
      </w:r>
      <w:r w:rsidR="00B74E30">
        <w:rPr>
          <w:sz w:val="22"/>
          <w:szCs w:val="22"/>
        </w:rPr>
        <w:t xml:space="preserve">trees </w:t>
      </w:r>
      <w:r w:rsidR="00196C7D">
        <w:rPr>
          <w:sz w:val="22"/>
          <w:szCs w:val="22"/>
        </w:rPr>
        <w:t>can</w:t>
      </w:r>
      <w:r w:rsidR="00B74E30">
        <w:rPr>
          <w:sz w:val="22"/>
          <w:szCs w:val="22"/>
        </w:rPr>
        <w:t xml:space="preserve"> thrive. </w:t>
      </w:r>
      <w:r w:rsidR="00383347">
        <w:rPr>
          <w:sz w:val="22"/>
          <w:szCs w:val="22"/>
        </w:rPr>
        <w:t xml:space="preserve">Cottonwoods, which </w:t>
      </w:r>
      <w:r w:rsidR="00196C7D">
        <w:rPr>
          <w:sz w:val="22"/>
          <w:szCs w:val="22"/>
        </w:rPr>
        <w:t>the artist</w:t>
      </w:r>
      <w:r w:rsidR="00383347">
        <w:rPr>
          <w:sz w:val="22"/>
          <w:szCs w:val="22"/>
        </w:rPr>
        <w:t xml:space="preserve"> observed along the San Pedro River outside Sierra Vista</w:t>
      </w:r>
      <w:r w:rsidR="00383347">
        <w:rPr>
          <w:sz w:val="22"/>
          <w:szCs w:val="22"/>
        </w:rPr>
        <w:t xml:space="preserve"> AZ</w:t>
      </w:r>
      <w:r w:rsidR="00383347">
        <w:rPr>
          <w:sz w:val="22"/>
          <w:szCs w:val="22"/>
        </w:rPr>
        <w:t xml:space="preserve">, </w:t>
      </w:r>
      <w:r w:rsidR="00B74E30">
        <w:rPr>
          <w:sz w:val="22"/>
          <w:szCs w:val="22"/>
        </w:rPr>
        <w:t>generally</w:t>
      </w:r>
      <w:r w:rsidR="00383347">
        <w:rPr>
          <w:sz w:val="22"/>
          <w:szCs w:val="22"/>
        </w:rPr>
        <w:t xml:space="preserve"> </w:t>
      </w:r>
      <w:r w:rsidR="00196C7D">
        <w:rPr>
          <w:sz w:val="22"/>
          <w:szCs w:val="22"/>
        </w:rPr>
        <w:t xml:space="preserve">only </w:t>
      </w:r>
      <w:r w:rsidR="00383347">
        <w:rPr>
          <w:sz w:val="22"/>
          <w:szCs w:val="22"/>
        </w:rPr>
        <w:t xml:space="preserve">grow </w:t>
      </w:r>
      <w:r w:rsidR="00196C7D">
        <w:rPr>
          <w:sz w:val="22"/>
          <w:szCs w:val="22"/>
        </w:rPr>
        <w:t>near a body of water</w:t>
      </w:r>
      <w:r>
        <w:rPr>
          <w:sz w:val="22"/>
          <w:szCs w:val="22"/>
        </w:rPr>
        <w:t xml:space="preserve">, and are </w:t>
      </w:r>
      <w:r w:rsidR="008458F2">
        <w:rPr>
          <w:sz w:val="22"/>
          <w:szCs w:val="22"/>
        </w:rPr>
        <w:t>particularly</w:t>
      </w:r>
      <w:r>
        <w:rPr>
          <w:sz w:val="22"/>
          <w:szCs w:val="22"/>
        </w:rPr>
        <w:t xml:space="preserve"> noticeable in</w:t>
      </w:r>
      <w:r w:rsidR="008458F2">
        <w:rPr>
          <w:sz w:val="22"/>
          <w:szCs w:val="22"/>
        </w:rPr>
        <w:t xml:space="preserve"> </w:t>
      </w:r>
      <w:r w:rsidR="00383347">
        <w:rPr>
          <w:sz w:val="22"/>
          <w:szCs w:val="22"/>
        </w:rPr>
        <w:t>Arizona’s arid climate</w:t>
      </w:r>
      <w:r w:rsidR="00B74E30">
        <w:rPr>
          <w:sz w:val="22"/>
          <w:szCs w:val="22"/>
        </w:rPr>
        <w:t>.</w:t>
      </w:r>
    </w:p>
    <w:p w14:paraId="716DC9E5" w14:textId="77777777" w:rsidR="00370ABE" w:rsidRDefault="00370ABE" w:rsidP="00FD5CA9">
      <w:pPr>
        <w:jc w:val="both"/>
        <w:rPr>
          <w:sz w:val="22"/>
          <w:szCs w:val="22"/>
        </w:rPr>
      </w:pPr>
    </w:p>
    <w:p w14:paraId="54F4024F" w14:textId="7915FF6E" w:rsidR="00C20D47" w:rsidRDefault="007D7996" w:rsidP="003D15C6">
      <w:pPr>
        <w:jc w:val="both"/>
        <w:rPr>
          <w:sz w:val="22"/>
          <w:szCs w:val="22"/>
        </w:rPr>
      </w:pPr>
      <w:r w:rsidRPr="007D7996">
        <w:rPr>
          <w:sz w:val="22"/>
          <w:szCs w:val="22"/>
        </w:rPr>
        <w:t>Trees have been a central motif in Gaines’s distinguished practice since he first began his ‘Walnut Tree Orchard’ series in the 1970s</w:t>
      </w:r>
      <w:r w:rsidR="00472BAC">
        <w:rPr>
          <w:sz w:val="22"/>
          <w:szCs w:val="22"/>
        </w:rPr>
        <w:t>. H</w:t>
      </w:r>
      <w:r w:rsidR="00DE6393" w:rsidRPr="00DE6393">
        <w:rPr>
          <w:sz w:val="22"/>
          <w:szCs w:val="22"/>
        </w:rPr>
        <w:t xml:space="preserve">is methodical examination of their forms continues in this latest </w:t>
      </w:r>
      <w:r w:rsidR="00BD6D35">
        <w:rPr>
          <w:sz w:val="22"/>
          <w:szCs w:val="22"/>
        </w:rPr>
        <w:t>series</w:t>
      </w:r>
      <w:r w:rsidR="00472BAC">
        <w:rPr>
          <w:sz w:val="22"/>
          <w:szCs w:val="22"/>
        </w:rPr>
        <w:t xml:space="preserve">, as </w:t>
      </w:r>
      <w:r w:rsidR="00BD6D35">
        <w:rPr>
          <w:sz w:val="22"/>
          <w:szCs w:val="22"/>
        </w:rPr>
        <w:t>the artist</w:t>
      </w:r>
      <w:r w:rsidR="00472BAC">
        <w:rPr>
          <w:sz w:val="22"/>
          <w:szCs w:val="22"/>
        </w:rPr>
        <w:t xml:space="preserve"> </w:t>
      </w:r>
      <w:r w:rsidR="0086767D" w:rsidRPr="0086767D">
        <w:rPr>
          <w:sz w:val="22"/>
          <w:szCs w:val="22"/>
        </w:rPr>
        <w:t xml:space="preserve">plots each </w:t>
      </w:r>
      <w:r w:rsidR="00BD6D35">
        <w:rPr>
          <w:sz w:val="22"/>
          <w:szCs w:val="22"/>
        </w:rPr>
        <w:t>c</w:t>
      </w:r>
      <w:r w:rsidR="0086767D">
        <w:rPr>
          <w:sz w:val="22"/>
          <w:szCs w:val="22"/>
        </w:rPr>
        <w:t>ottonwood</w:t>
      </w:r>
      <w:r w:rsidR="0086767D" w:rsidRPr="0086767D">
        <w:rPr>
          <w:sz w:val="22"/>
          <w:szCs w:val="22"/>
        </w:rPr>
        <w:t xml:space="preserve"> tree by assigning it a </w:t>
      </w:r>
      <w:r w:rsidR="00A15057">
        <w:rPr>
          <w:sz w:val="22"/>
          <w:szCs w:val="22"/>
        </w:rPr>
        <w:t xml:space="preserve">specific </w:t>
      </w:r>
      <w:r w:rsidR="0086767D" w:rsidRPr="0086767D">
        <w:rPr>
          <w:sz w:val="22"/>
          <w:szCs w:val="22"/>
        </w:rPr>
        <w:t>color and a numbered grid that reflects the full form of the tree</w:t>
      </w:r>
      <w:r w:rsidR="0086767D">
        <w:rPr>
          <w:sz w:val="22"/>
          <w:szCs w:val="22"/>
        </w:rPr>
        <w:t>. For e</w:t>
      </w:r>
      <w:r w:rsidR="0086767D" w:rsidRPr="0086767D">
        <w:rPr>
          <w:sz w:val="22"/>
          <w:szCs w:val="22"/>
        </w:rPr>
        <w:t>ach successive wor</w:t>
      </w:r>
      <w:r w:rsidR="0086767D">
        <w:rPr>
          <w:sz w:val="22"/>
          <w:szCs w:val="22"/>
        </w:rPr>
        <w:t xml:space="preserve">k, Gaines </w:t>
      </w:r>
      <w:r w:rsidR="0086767D" w:rsidRPr="0086767D">
        <w:rPr>
          <w:sz w:val="22"/>
          <w:szCs w:val="22"/>
        </w:rPr>
        <w:t>overlay</w:t>
      </w:r>
      <w:r w:rsidR="0086767D">
        <w:rPr>
          <w:sz w:val="22"/>
          <w:szCs w:val="22"/>
        </w:rPr>
        <w:t>s</w:t>
      </w:r>
      <w:r w:rsidR="0086767D" w:rsidRPr="0086767D">
        <w:rPr>
          <w:sz w:val="22"/>
          <w:szCs w:val="22"/>
        </w:rPr>
        <w:t xml:space="preserve"> the forms of trees one at a time and in progression, following </w:t>
      </w:r>
      <w:r w:rsidR="00BD6D35">
        <w:rPr>
          <w:sz w:val="22"/>
          <w:szCs w:val="22"/>
        </w:rPr>
        <w:t>his</w:t>
      </w:r>
      <w:r w:rsidR="0086767D" w:rsidRPr="0086767D">
        <w:rPr>
          <w:sz w:val="22"/>
          <w:szCs w:val="22"/>
        </w:rPr>
        <w:t xml:space="preserve"> systematic sequencing process.</w:t>
      </w:r>
      <w:r w:rsidR="00FD007E">
        <w:rPr>
          <w:sz w:val="22"/>
          <w:szCs w:val="22"/>
        </w:rPr>
        <w:t xml:space="preserve"> </w:t>
      </w:r>
      <w:r w:rsidR="00043B99">
        <w:rPr>
          <w:sz w:val="22"/>
          <w:szCs w:val="22"/>
        </w:rPr>
        <w:t>The artist’s systems</w:t>
      </w:r>
      <w:r w:rsidR="00FD007E">
        <w:rPr>
          <w:sz w:val="22"/>
          <w:szCs w:val="22"/>
        </w:rPr>
        <w:t>, which</w:t>
      </w:r>
      <w:r w:rsidR="00043B99">
        <w:rPr>
          <w:sz w:val="22"/>
          <w:szCs w:val="22"/>
        </w:rPr>
        <w:t xml:space="preserve"> highlight t</w:t>
      </w:r>
      <w:r w:rsidR="00D50F74" w:rsidRPr="00D50F74">
        <w:rPr>
          <w:sz w:val="22"/>
          <w:szCs w:val="22"/>
        </w:rPr>
        <w:t>he differences</w:t>
      </w:r>
      <w:r w:rsidR="00D50F74">
        <w:rPr>
          <w:sz w:val="22"/>
          <w:szCs w:val="22"/>
        </w:rPr>
        <w:t xml:space="preserve"> between these trees</w:t>
      </w:r>
      <w:r w:rsidR="00D50F74" w:rsidRPr="00D50F74">
        <w:rPr>
          <w:sz w:val="22"/>
          <w:szCs w:val="22"/>
        </w:rPr>
        <w:t>,</w:t>
      </w:r>
      <w:r w:rsidR="00FD007E">
        <w:rPr>
          <w:sz w:val="22"/>
          <w:szCs w:val="22"/>
        </w:rPr>
        <w:t xml:space="preserve"> induce the viewer to assign a meaning to these differences—a meaning that is </w:t>
      </w:r>
      <w:r w:rsidR="00FD007E">
        <w:rPr>
          <w:sz w:val="22"/>
          <w:szCs w:val="22"/>
        </w:rPr>
        <w:t xml:space="preserve">arbitrarily determined </w:t>
      </w:r>
      <w:r w:rsidR="00FD007E">
        <w:rPr>
          <w:sz w:val="22"/>
          <w:szCs w:val="22"/>
        </w:rPr>
        <w:t>because</w:t>
      </w:r>
      <w:r w:rsidR="00FD007E">
        <w:rPr>
          <w:sz w:val="22"/>
          <w:szCs w:val="22"/>
        </w:rPr>
        <w:t xml:space="preserve"> the differences themselves are arbitrary.</w:t>
      </w:r>
      <w:r w:rsidR="00FD007E">
        <w:rPr>
          <w:sz w:val="22"/>
          <w:szCs w:val="22"/>
        </w:rPr>
        <w:t xml:space="preserve"> These works thereby </w:t>
      </w:r>
      <w:r w:rsidR="00D50F74">
        <w:rPr>
          <w:sz w:val="22"/>
          <w:szCs w:val="22"/>
        </w:rPr>
        <w:t>call attention to our tendency to impose categories based on subjective values and suggest</w:t>
      </w:r>
      <w:r w:rsidR="00D50F74" w:rsidRPr="00D50F74">
        <w:rPr>
          <w:sz w:val="22"/>
          <w:szCs w:val="22"/>
        </w:rPr>
        <w:t xml:space="preserve"> the arbitrary nature of other manufactured systems in our society</w:t>
      </w:r>
      <w:r w:rsidR="00D50F74">
        <w:rPr>
          <w:sz w:val="22"/>
          <w:szCs w:val="22"/>
        </w:rPr>
        <w:t>.</w:t>
      </w:r>
    </w:p>
    <w:p w14:paraId="2AA7F352" w14:textId="77777777" w:rsidR="009F6F8F" w:rsidRDefault="009F6F8F" w:rsidP="003D15C6">
      <w:pPr>
        <w:jc w:val="both"/>
        <w:rPr>
          <w:sz w:val="22"/>
          <w:szCs w:val="22"/>
        </w:rPr>
      </w:pPr>
    </w:p>
    <w:p w14:paraId="151BBEDF" w14:textId="4AB96289" w:rsidR="009F6F8F" w:rsidRDefault="009F6F8F" w:rsidP="003D15C6">
      <w:pPr>
        <w:jc w:val="both"/>
        <w:rPr>
          <w:sz w:val="22"/>
          <w:szCs w:val="22"/>
        </w:rPr>
      </w:pPr>
      <w:r>
        <w:rPr>
          <w:sz w:val="22"/>
          <w:szCs w:val="22"/>
        </w:rPr>
        <w:t>To celebrate the opening of ‘</w:t>
      </w:r>
      <w:r w:rsidRPr="007D7996">
        <w:rPr>
          <w:sz w:val="22"/>
          <w:szCs w:val="22"/>
        </w:rPr>
        <w:t>Numbers and Trees: The Arizona Watercolors</w:t>
      </w:r>
      <w:r>
        <w:rPr>
          <w:sz w:val="22"/>
          <w:szCs w:val="22"/>
        </w:rPr>
        <w:t>’ on 1 July,</w:t>
      </w:r>
      <w:r w:rsidR="00F264E7">
        <w:rPr>
          <w:sz w:val="22"/>
          <w:szCs w:val="22"/>
        </w:rPr>
        <w:t xml:space="preserve"> Hauser &amp; Wirth Southampton will host a special</w:t>
      </w:r>
      <w:r>
        <w:rPr>
          <w:sz w:val="22"/>
          <w:szCs w:val="22"/>
        </w:rPr>
        <w:t xml:space="preserve"> </w:t>
      </w:r>
      <w:r w:rsidR="00F264E7">
        <w:rPr>
          <w:sz w:val="22"/>
          <w:szCs w:val="22"/>
        </w:rPr>
        <w:t xml:space="preserve">conversation between </w:t>
      </w:r>
      <w:r>
        <w:rPr>
          <w:sz w:val="22"/>
          <w:szCs w:val="22"/>
        </w:rPr>
        <w:t xml:space="preserve">Gaines </w:t>
      </w:r>
      <w:r w:rsidR="00F264E7">
        <w:rPr>
          <w:sz w:val="22"/>
          <w:szCs w:val="22"/>
        </w:rPr>
        <w:t xml:space="preserve">and </w:t>
      </w:r>
      <w:r w:rsidRPr="009F6F8F">
        <w:rPr>
          <w:sz w:val="22"/>
          <w:szCs w:val="22"/>
        </w:rPr>
        <w:t xml:space="preserve">Phoenix Art Museum Chief Curator and Director of Curatorial Affairs and Engagement, Olga </w:t>
      </w:r>
      <w:proofErr w:type="spellStart"/>
      <w:r w:rsidRPr="009F6F8F">
        <w:rPr>
          <w:sz w:val="22"/>
          <w:szCs w:val="22"/>
        </w:rPr>
        <w:t>Viso</w:t>
      </w:r>
      <w:proofErr w:type="spellEnd"/>
      <w:r w:rsidRPr="009F6F8F">
        <w:rPr>
          <w:sz w:val="22"/>
          <w:szCs w:val="22"/>
        </w:rPr>
        <w:t>.</w:t>
      </w:r>
      <w:r>
        <w:rPr>
          <w:sz w:val="22"/>
          <w:szCs w:val="22"/>
        </w:rPr>
        <w:t xml:space="preserve"> Further details about the event, as well as registration information, are available </w:t>
      </w:r>
      <w:hyperlink r:id="rId4" w:history="1">
        <w:r w:rsidR="00C20D47" w:rsidRPr="00C20D47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>.</w:t>
      </w:r>
    </w:p>
    <w:p w14:paraId="54907073" w14:textId="77777777" w:rsidR="00FD5CA9" w:rsidRDefault="00FD5CA9" w:rsidP="00FD5CA9">
      <w:pPr>
        <w:jc w:val="both"/>
        <w:rPr>
          <w:sz w:val="22"/>
          <w:szCs w:val="22"/>
        </w:rPr>
      </w:pPr>
    </w:p>
    <w:p w14:paraId="139FF800" w14:textId="77777777" w:rsidR="00FD5CA9" w:rsidRPr="00FD5CA9" w:rsidRDefault="00FD5CA9">
      <w:pPr>
        <w:rPr>
          <w:b/>
          <w:bCs/>
          <w:sz w:val="22"/>
          <w:szCs w:val="22"/>
        </w:rPr>
      </w:pPr>
      <w:r w:rsidRPr="00FD5CA9">
        <w:rPr>
          <w:b/>
          <w:bCs/>
          <w:sz w:val="22"/>
          <w:szCs w:val="22"/>
        </w:rPr>
        <w:t>About the Artist</w:t>
      </w:r>
    </w:p>
    <w:p w14:paraId="287BA183" w14:textId="2CE27B96" w:rsidR="00FD5CA9" w:rsidRDefault="00FD5CA9" w:rsidP="00FD5CA9">
      <w:pPr>
        <w:jc w:val="both"/>
        <w:rPr>
          <w:sz w:val="22"/>
          <w:szCs w:val="22"/>
        </w:rPr>
      </w:pPr>
      <w:r w:rsidRPr="00FD5CA9">
        <w:rPr>
          <w:sz w:val="22"/>
          <w:szCs w:val="22"/>
        </w:rPr>
        <w:t>Charles Gaines (b. 1944, Charleston SC) lives and works in Los Angeles. He recently retired from the</w:t>
      </w:r>
      <w:r>
        <w:rPr>
          <w:sz w:val="22"/>
          <w:szCs w:val="22"/>
        </w:rPr>
        <w:t xml:space="preserve"> </w:t>
      </w:r>
      <w:proofErr w:type="spellStart"/>
      <w:r w:rsidRPr="00FD5CA9">
        <w:rPr>
          <w:sz w:val="22"/>
          <w:szCs w:val="22"/>
        </w:rPr>
        <w:t>CalArts</w:t>
      </w:r>
      <w:proofErr w:type="spellEnd"/>
      <w:r w:rsidRPr="00FD5CA9">
        <w:rPr>
          <w:sz w:val="22"/>
          <w:szCs w:val="22"/>
        </w:rPr>
        <w:t xml:space="preserve"> School of Art, where he was on the faculty for over 30 years and established a fellowship to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provide critical scholarship support for Black students in the M.F.A. Art program. Gaines has been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 xml:space="preserve">the subject of numerous exhibitions in the United States and around the world, most notably </w:t>
      </w:r>
      <w:r w:rsidR="00E247F6">
        <w:rPr>
          <w:sz w:val="22"/>
          <w:szCs w:val="22"/>
        </w:rPr>
        <w:t xml:space="preserve">at </w:t>
      </w:r>
      <w:proofErr w:type="spellStart"/>
      <w:r w:rsidR="00E247F6">
        <w:rPr>
          <w:sz w:val="22"/>
          <w:szCs w:val="22"/>
        </w:rPr>
        <w:t>Dia</w:t>
      </w:r>
      <w:proofErr w:type="spellEnd"/>
      <w:r w:rsidR="00181ADC">
        <w:rPr>
          <w:sz w:val="22"/>
          <w:szCs w:val="22"/>
        </w:rPr>
        <w:t xml:space="preserve"> </w:t>
      </w:r>
      <w:r w:rsidR="00E247F6">
        <w:rPr>
          <w:sz w:val="22"/>
          <w:szCs w:val="22"/>
        </w:rPr>
        <w:t xml:space="preserve">Beacon, San Francisco Museum of </w:t>
      </w:r>
      <w:r w:rsidR="00181ADC">
        <w:rPr>
          <w:sz w:val="22"/>
          <w:szCs w:val="22"/>
        </w:rPr>
        <w:t xml:space="preserve">Modern </w:t>
      </w:r>
      <w:r w:rsidR="00E247F6">
        <w:rPr>
          <w:sz w:val="22"/>
          <w:szCs w:val="22"/>
        </w:rPr>
        <w:t>Art, The Studio Museum</w:t>
      </w:r>
      <w:r w:rsidR="00181ADC">
        <w:rPr>
          <w:sz w:val="22"/>
          <w:szCs w:val="22"/>
        </w:rPr>
        <w:t xml:space="preserve"> in </w:t>
      </w:r>
      <w:r w:rsidR="00E247F6">
        <w:rPr>
          <w:sz w:val="22"/>
          <w:szCs w:val="22"/>
        </w:rPr>
        <w:t>Harlem</w:t>
      </w:r>
      <w:r w:rsidR="00181ADC">
        <w:rPr>
          <w:sz w:val="22"/>
          <w:szCs w:val="22"/>
        </w:rPr>
        <w:t>, New York</w:t>
      </w:r>
      <w:r w:rsidR="00E247F6">
        <w:rPr>
          <w:sz w:val="22"/>
          <w:szCs w:val="22"/>
        </w:rPr>
        <w:t xml:space="preserve"> NY, and the Ham</w:t>
      </w:r>
      <w:r w:rsidR="00D50F74">
        <w:rPr>
          <w:sz w:val="22"/>
          <w:szCs w:val="22"/>
        </w:rPr>
        <w:t>me</w:t>
      </w:r>
      <w:r w:rsidR="00E247F6">
        <w:rPr>
          <w:sz w:val="22"/>
          <w:szCs w:val="22"/>
        </w:rPr>
        <w:t>r Museum, Los Angeles CA.</w:t>
      </w:r>
    </w:p>
    <w:p w14:paraId="727FAF25" w14:textId="77777777" w:rsidR="00FD5CA9" w:rsidRDefault="00FD5CA9" w:rsidP="00FD5CA9">
      <w:pPr>
        <w:jc w:val="both"/>
        <w:rPr>
          <w:sz w:val="22"/>
          <w:szCs w:val="22"/>
        </w:rPr>
      </w:pPr>
    </w:p>
    <w:p w14:paraId="03ACD70F" w14:textId="104CA659" w:rsidR="00FD5CA9" w:rsidRDefault="00FD5CA9" w:rsidP="00FD5CA9">
      <w:pPr>
        <w:jc w:val="both"/>
        <w:rPr>
          <w:sz w:val="22"/>
          <w:szCs w:val="22"/>
        </w:rPr>
      </w:pPr>
      <w:r w:rsidRPr="00FD5CA9">
        <w:rPr>
          <w:sz w:val="22"/>
          <w:szCs w:val="22"/>
        </w:rPr>
        <w:t>Gaines’s work is included in prominent public collections such as the Museum of Modern Art,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New York NY; Whitney Museum of American Art, New York NY; The Studio Museum</w:t>
      </w:r>
      <w:r w:rsidR="00181ADC">
        <w:rPr>
          <w:sz w:val="22"/>
          <w:szCs w:val="22"/>
        </w:rPr>
        <w:t xml:space="preserve"> in </w:t>
      </w:r>
      <w:r w:rsidRPr="00FD5CA9">
        <w:rPr>
          <w:sz w:val="22"/>
          <w:szCs w:val="22"/>
        </w:rPr>
        <w:t>Harlem</w:t>
      </w:r>
      <w:r w:rsidR="00181ADC">
        <w:rPr>
          <w:sz w:val="22"/>
          <w:szCs w:val="22"/>
        </w:rPr>
        <w:t>, New York NY</w:t>
      </w:r>
      <w:r w:rsidRPr="00FD5CA9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proofErr w:type="spellStart"/>
      <w:r w:rsidRPr="00FD5CA9">
        <w:rPr>
          <w:sz w:val="22"/>
          <w:szCs w:val="22"/>
        </w:rPr>
        <w:t>Hirshhorn</w:t>
      </w:r>
      <w:proofErr w:type="spellEnd"/>
      <w:r w:rsidRPr="00FD5CA9">
        <w:rPr>
          <w:sz w:val="22"/>
          <w:szCs w:val="22"/>
        </w:rPr>
        <w:t xml:space="preserve"> Museum and Sculpture Garden, Washington DC; Museum of Contemporary Art, Chicago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IL; Hammer Museum, Los Angeles CA; Los Angeles County Museum of Art; Museum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of Contemporary Art, Los Angeles CA; San Francisco Museum of Modern Art</w:t>
      </w:r>
      <w:r w:rsidR="00CF64E4">
        <w:rPr>
          <w:sz w:val="22"/>
          <w:szCs w:val="22"/>
        </w:rPr>
        <w:t>;</w:t>
      </w:r>
      <w:r w:rsidRPr="00FD5CA9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Tate, London, UK. His work has also been presented at the 1975 Whitney Biennial and the Venice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Biennale in 2007 and 2015</w:t>
      </w:r>
      <w:r>
        <w:rPr>
          <w:sz w:val="22"/>
          <w:szCs w:val="22"/>
        </w:rPr>
        <w:t>.</w:t>
      </w:r>
    </w:p>
    <w:p w14:paraId="79A367C2" w14:textId="77777777" w:rsidR="00FD5CA9" w:rsidRDefault="00FD5CA9" w:rsidP="00FD5CA9">
      <w:pPr>
        <w:jc w:val="both"/>
        <w:rPr>
          <w:sz w:val="22"/>
          <w:szCs w:val="22"/>
        </w:rPr>
      </w:pPr>
    </w:p>
    <w:p w14:paraId="10EF1186" w14:textId="6B86E69D" w:rsidR="00E247F6" w:rsidRDefault="00FD5CA9" w:rsidP="00FD5CA9">
      <w:pPr>
        <w:jc w:val="both"/>
        <w:rPr>
          <w:sz w:val="22"/>
          <w:szCs w:val="22"/>
        </w:rPr>
      </w:pPr>
      <w:r w:rsidRPr="00FD5CA9">
        <w:rPr>
          <w:sz w:val="22"/>
          <w:szCs w:val="22"/>
        </w:rPr>
        <w:lastRenderedPageBreak/>
        <w:t>In 2022 Gaines launched his most ambitious public art project yet, ‘The American Manifest,’ presented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 xml:space="preserve">by Creative Time, Governors Island </w:t>
      </w:r>
      <w:r w:rsidR="00181ADC">
        <w:rPr>
          <w:sz w:val="22"/>
          <w:szCs w:val="22"/>
        </w:rPr>
        <w:t xml:space="preserve">Arts </w:t>
      </w:r>
      <w:r w:rsidRPr="00FD5CA9">
        <w:rPr>
          <w:sz w:val="22"/>
          <w:szCs w:val="22"/>
        </w:rPr>
        <w:t>and Times Square Arts. Unfolding in three parts over the course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of two years and across three sites, the work features both performance and large-scale sculptural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works to tell the complicated story of the over 400-year settlement of the United States, focusing on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the country’s foundations of colonialism, racial capitalism, democracy, and the legacy of Manifest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 xml:space="preserve">Destiny. In </w:t>
      </w:r>
      <w:r w:rsidR="00E247F6">
        <w:rPr>
          <w:sz w:val="22"/>
          <w:szCs w:val="22"/>
        </w:rPr>
        <w:t>Spring</w:t>
      </w:r>
      <w:r w:rsidR="00E247F6" w:rsidRPr="00FD5CA9"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202</w:t>
      </w:r>
      <w:r w:rsidR="00E247F6">
        <w:rPr>
          <w:sz w:val="22"/>
          <w:szCs w:val="22"/>
        </w:rPr>
        <w:t>4</w:t>
      </w:r>
      <w:r w:rsidRPr="00FD5CA9">
        <w:rPr>
          <w:sz w:val="22"/>
          <w:szCs w:val="22"/>
        </w:rPr>
        <w:t>, the third chapter of ‘The American Manifest’ will be staged on the banks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 xml:space="preserve">of the Ohio river. </w:t>
      </w:r>
      <w:r w:rsidR="003C53AE">
        <w:rPr>
          <w:sz w:val="22"/>
          <w:szCs w:val="22"/>
        </w:rPr>
        <w:t>In the fall of</w:t>
      </w:r>
      <w:r w:rsidR="00E247F6" w:rsidRPr="00FD5CA9"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 xml:space="preserve">2023, </w:t>
      </w:r>
      <w:r w:rsidR="003C53AE">
        <w:rPr>
          <w:sz w:val="22"/>
          <w:szCs w:val="22"/>
        </w:rPr>
        <w:t>t</w:t>
      </w:r>
      <w:r w:rsidRPr="00FD5CA9">
        <w:rPr>
          <w:sz w:val="22"/>
          <w:szCs w:val="22"/>
        </w:rPr>
        <w:t xml:space="preserve">he Institute of Contemporary Art, Miami, </w:t>
      </w:r>
      <w:r w:rsidR="00E247F6">
        <w:rPr>
          <w:sz w:val="22"/>
          <w:szCs w:val="22"/>
        </w:rPr>
        <w:t>will open</w:t>
      </w:r>
      <w:r w:rsidR="00E247F6" w:rsidRPr="00FD5CA9"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a major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survey of the artist’s work from 1992 to the present, tracing the complex interrelation of formal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innovation, conceptual rigor and political content that has characterized the second half of his career.</w:t>
      </w:r>
      <w:r>
        <w:rPr>
          <w:sz w:val="22"/>
          <w:szCs w:val="22"/>
        </w:rPr>
        <w:t xml:space="preserve"> </w:t>
      </w:r>
    </w:p>
    <w:p w14:paraId="0B105AB7" w14:textId="77777777" w:rsidR="00E247F6" w:rsidRDefault="00E247F6" w:rsidP="00FD5CA9">
      <w:pPr>
        <w:jc w:val="both"/>
        <w:rPr>
          <w:sz w:val="22"/>
          <w:szCs w:val="22"/>
        </w:rPr>
      </w:pPr>
    </w:p>
    <w:p w14:paraId="363B84E8" w14:textId="5712E60D" w:rsidR="00FD5CA9" w:rsidRPr="007D7996" w:rsidRDefault="00FD5CA9" w:rsidP="00FD5CA9">
      <w:pPr>
        <w:jc w:val="both"/>
        <w:rPr>
          <w:sz w:val="22"/>
          <w:szCs w:val="22"/>
        </w:rPr>
      </w:pPr>
      <w:r w:rsidRPr="00FD5CA9">
        <w:rPr>
          <w:sz w:val="22"/>
          <w:szCs w:val="22"/>
        </w:rPr>
        <w:t>In addition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to his artistic practice, Gaines has published several essays on contemporary art, including ‘Theater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of Refusal: Black Art and Mainstream Criticism’ (University of California, Irvine, 1993) and ‘The New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Cosmopolitanism’ (California State University, Fullerton, 2008). In 2019, Gaines received the 60</w:t>
      </w:r>
      <w:r w:rsidRPr="00FD5CA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Edward MacDowell Medal. He was inducted into the National Academy of Design’s 2020 class of</w:t>
      </w:r>
      <w:r>
        <w:rPr>
          <w:sz w:val="22"/>
          <w:szCs w:val="22"/>
        </w:rPr>
        <w:t xml:space="preserve"> </w:t>
      </w:r>
      <w:r w:rsidRPr="00FD5CA9">
        <w:rPr>
          <w:sz w:val="22"/>
          <w:szCs w:val="22"/>
        </w:rPr>
        <w:t>National Academicians and the American Academy of Arts and Letters in May 2022.</w:t>
      </w:r>
    </w:p>
    <w:sectPr w:rsidR="00FD5CA9" w:rsidRPr="007D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5E"/>
    <w:rsid w:val="00043B99"/>
    <w:rsid w:val="00045977"/>
    <w:rsid w:val="000B155E"/>
    <w:rsid w:val="00181ADC"/>
    <w:rsid w:val="00196C7D"/>
    <w:rsid w:val="0025061B"/>
    <w:rsid w:val="00370ABE"/>
    <w:rsid w:val="00383347"/>
    <w:rsid w:val="003A3042"/>
    <w:rsid w:val="003A331C"/>
    <w:rsid w:val="003C53AE"/>
    <w:rsid w:val="003D15C6"/>
    <w:rsid w:val="004169E6"/>
    <w:rsid w:val="00472BAC"/>
    <w:rsid w:val="004F34D6"/>
    <w:rsid w:val="00590A2A"/>
    <w:rsid w:val="006A6761"/>
    <w:rsid w:val="006E41A9"/>
    <w:rsid w:val="007552E9"/>
    <w:rsid w:val="007D7996"/>
    <w:rsid w:val="007E0B57"/>
    <w:rsid w:val="008458F2"/>
    <w:rsid w:val="0086767D"/>
    <w:rsid w:val="008849DD"/>
    <w:rsid w:val="009072FB"/>
    <w:rsid w:val="009768B2"/>
    <w:rsid w:val="009B3144"/>
    <w:rsid w:val="009E5641"/>
    <w:rsid w:val="009F6F8F"/>
    <w:rsid w:val="00A15057"/>
    <w:rsid w:val="00B74E30"/>
    <w:rsid w:val="00B83B34"/>
    <w:rsid w:val="00BA08AB"/>
    <w:rsid w:val="00BC4E10"/>
    <w:rsid w:val="00BD6D35"/>
    <w:rsid w:val="00C20D47"/>
    <w:rsid w:val="00C40988"/>
    <w:rsid w:val="00CF64E4"/>
    <w:rsid w:val="00D50F74"/>
    <w:rsid w:val="00DD20B6"/>
    <w:rsid w:val="00DE45BC"/>
    <w:rsid w:val="00DE6393"/>
    <w:rsid w:val="00E247F6"/>
    <w:rsid w:val="00ED68C7"/>
    <w:rsid w:val="00F264E7"/>
    <w:rsid w:val="00FD007E"/>
    <w:rsid w:val="00FD5CA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7B7A"/>
  <w15:chartTrackingRefBased/>
  <w15:docId w15:val="{139DF5CF-E14C-7442-80B4-D2D609DF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3B34"/>
  </w:style>
  <w:style w:type="character" w:styleId="Hyperlink">
    <w:name w:val="Hyperlink"/>
    <w:basedOn w:val="DefaultParagraphFont"/>
    <w:uiPriority w:val="99"/>
    <w:unhideWhenUsed/>
    <w:rsid w:val="009F6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F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4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userwirth.com/events/42039-in-conversation-charles-gaines-olga-vi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Rechtschaffen</dc:creator>
  <cp:keywords/>
  <dc:description/>
  <cp:lastModifiedBy>Daniel Rechtschaffen</cp:lastModifiedBy>
  <cp:revision>4</cp:revision>
  <dcterms:created xsi:type="dcterms:W3CDTF">2023-06-23T16:43:00Z</dcterms:created>
  <dcterms:modified xsi:type="dcterms:W3CDTF">2023-06-23T22:07:00Z</dcterms:modified>
</cp:coreProperties>
</file>